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FF" w14:textId="77777777" w:rsidR="00DB3791" w:rsidRPr="00DB3791" w:rsidRDefault="00DB3791" w:rsidP="00DB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91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</w:t>
      </w:r>
      <w:r w:rsidRPr="00DB379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FAFBF0" w14:textId="05A79543" w:rsidR="00D66BD8" w:rsidRDefault="00DB3791" w:rsidP="00DB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91">
        <w:rPr>
          <w:rFonts w:ascii="Times New Roman" w:hAnsi="Times New Roman" w:cs="Times New Roman"/>
          <w:sz w:val="28"/>
          <w:szCs w:val="28"/>
        </w:rPr>
        <w:t>разработанных в ЦНППМ и размещенных в ФР ДПП ПО</w:t>
      </w:r>
    </w:p>
    <w:p w14:paraId="0915DEAB" w14:textId="77777777" w:rsidR="00DB3791" w:rsidRPr="00DB3791" w:rsidRDefault="00DB3791" w:rsidP="00DB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46"/>
        <w:gridCol w:w="4241"/>
        <w:gridCol w:w="2255"/>
        <w:gridCol w:w="2402"/>
      </w:tblGrid>
      <w:tr w:rsidR="001E4A2C" w:rsidRPr="00DB3791" w14:paraId="73F26940" w14:textId="77777777" w:rsidTr="00DB3791">
        <w:tc>
          <w:tcPr>
            <w:tcW w:w="442" w:type="dxa"/>
            <w:vAlign w:val="center"/>
          </w:tcPr>
          <w:p w14:paraId="35C92796" w14:textId="77777777" w:rsidR="001E4A2C" w:rsidRPr="00DB3791" w:rsidRDefault="001E4A2C" w:rsidP="00D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</w:tcPr>
          <w:p w14:paraId="010066C2" w14:textId="77777777" w:rsidR="001E4A2C" w:rsidRPr="00DB3791" w:rsidRDefault="001E4A2C" w:rsidP="00D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56" w:type="dxa"/>
            <w:vAlign w:val="center"/>
          </w:tcPr>
          <w:p w14:paraId="0772DBF9" w14:textId="77777777" w:rsidR="001E4A2C" w:rsidRPr="00DB3791" w:rsidRDefault="001E4A2C" w:rsidP="00D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403" w:type="dxa"/>
            <w:vAlign w:val="center"/>
          </w:tcPr>
          <w:p w14:paraId="5C6D9B79" w14:textId="77777777" w:rsidR="001E4A2C" w:rsidRPr="00DB3791" w:rsidRDefault="001E4A2C" w:rsidP="00D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Дата размещения в реестре</w:t>
            </w:r>
          </w:p>
        </w:tc>
      </w:tr>
      <w:tr w:rsidR="001E4A2C" w:rsidRPr="00DB3791" w14:paraId="3FEA760E" w14:textId="77777777" w:rsidTr="00771C85">
        <w:tc>
          <w:tcPr>
            <w:tcW w:w="442" w:type="dxa"/>
          </w:tcPr>
          <w:p w14:paraId="35BCC12C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254B97D1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при обучении физике</w:t>
            </w:r>
          </w:p>
        </w:tc>
        <w:tc>
          <w:tcPr>
            <w:tcW w:w="2256" w:type="dxa"/>
          </w:tcPr>
          <w:p w14:paraId="600BF6CE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Лисицын С.В., Стрельникова Н.Н., Зайцева Т.А.</w:t>
            </w:r>
          </w:p>
        </w:tc>
        <w:tc>
          <w:tcPr>
            <w:tcW w:w="2403" w:type="dxa"/>
          </w:tcPr>
          <w:p w14:paraId="46081A6C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1E4A2C" w:rsidRPr="00DB3791" w14:paraId="3A6F9CA5" w14:textId="77777777" w:rsidTr="00771C85">
        <w:tc>
          <w:tcPr>
            <w:tcW w:w="442" w:type="dxa"/>
          </w:tcPr>
          <w:p w14:paraId="20BFC23E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778B7F1D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сервисов и инструментов на уроках информатики</w:t>
            </w:r>
          </w:p>
        </w:tc>
        <w:tc>
          <w:tcPr>
            <w:tcW w:w="2256" w:type="dxa"/>
          </w:tcPr>
          <w:p w14:paraId="3D987D63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</w:p>
          <w:p w14:paraId="1E0F1090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Фурсов И.В.</w:t>
            </w:r>
          </w:p>
        </w:tc>
        <w:tc>
          <w:tcPr>
            <w:tcW w:w="2403" w:type="dxa"/>
          </w:tcPr>
          <w:p w14:paraId="42FB36BC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1E4A2C" w:rsidRPr="00DB3791" w14:paraId="1E187AC4" w14:textId="77777777" w:rsidTr="00771C85">
        <w:tc>
          <w:tcPr>
            <w:tcW w:w="442" w:type="dxa"/>
          </w:tcPr>
          <w:p w14:paraId="66D93151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3545E64A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Математический инструментарий при изучении физики</w:t>
            </w:r>
          </w:p>
        </w:tc>
        <w:tc>
          <w:tcPr>
            <w:tcW w:w="2256" w:type="dxa"/>
          </w:tcPr>
          <w:p w14:paraId="55A07402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Лисицын С.В., Давыдова Т.В.</w:t>
            </w:r>
          </w:p>
        </w:tc>
        <w:tc>
          <w:tcPr>
            <w:tcW w:w="2403" w:type="dxa"/>
          </w:tcPr>
          <w:p w14:paraId="078F4360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</w:tr>
      <w:tr w:rsidR="001E4A2C" w:rsidRPr="00DB3791" w14:paraId="76F6F172" w14:textId="77777777" w:rsidTr="00771C85">
        <w:tc>
          <w:tcPr>
            <w:tcW w:w="442" w:type="dxa"/>
          </w:tcPr>
          <w:p w14:paraId="2C2A7038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731FE4F7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организации эффективной подготовки обучающихся к выполнению заданий КИМ ЕГЭ по русскому языку</w:t>
            </w:r>
          </w:p>
        </w:tc>
        <w:tc>
          <w:tcPr>
            <w:tcW w:w="2256" w:type="dxa"/>
          </w:tcPr>
          <w:p w14:paraId="299FC2A8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  <w:tc>
          <w:tcPr>
            <w:tcW w:w="2403" w:type="dxa"/>
          </w:tcPr>
          <w:p w14:paraId="70FB624C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1E4A2C" w:rsidRPr="00DB3791" w14:paraId="0AB7D7B6" w14:textId="77777777" w:rsidTr="00771C85">
        <w:tc>
          <w:tcPr>
            <w:tcW w:w="442" w:type="dxa"/>
          </w:tcPr>
          <w:p w14:paraId="7A999BB8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71F7E50A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Методы работы по формированию функциональной грамотности на уроках литературы</w:t>
            </w:r>
          </w:p>
        </w:tc>
        <w:tc>
          <w:tcPr>
            <w:tcW w:w="2256" w:type="dxa"/>
          </w:tcPr>
          <w:p w14:paraId="4E1AB2EF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  <w:tc>
          <w:tcPr>
            <w:tcW w:w="2403" w:type="dxa"/>
          </w:tcPr>
          <w:p w14:paraId="714F4FDD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1E4A2C" w:rsidRPr="00DB3791" w14:paraId="6DC2F191" w14:textId="77777777" w:rsidTr="00771C85">
        <w:tc>
          <w:tcPr>
            <w:tcW w:w="442" w:type="dxa"/>
          </w:tcPr>
          <w:p w14:paraId="49DB0F7F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73EE65AF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высокоуровневом языке Python. Решение заданий КЕГЭ</w:t>
            </w:r>
          </w:p>
        </w:tc>
        <w:tc>
          <w:tcPr>
            <w:tcW w:w="2256" w:type="dxa"/>
          </w:tcPr>
          <w:p w14:paraId="1BBFCFA8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03" w:type="dxa"/>
          </w:tcPr>
          <w:p w14:paraId="288E14DC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1E4A2C" w:rsidRPr="00DB3791" w14:paraId="76D862EC" w14:textId="77777777" w:rsidTr="00771C85">
        <w:tc>
          <w:tcPr>
            <w:tcW w:w="442" w:type="dxa"/>
          </w:tcPr>
          <w:p w14:paraId="6ABA49F9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07B4D0DE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 Python - инструмент для решения задач повышенной сложности</w:t>
            </w:r>
          </w:p>
        </w:tc>
        <w:tc>
          <w:tcPr>
            <w:tcW w:w="2256" w:type="dxa"/>
          </w:tcPr>
          <w:p w14:paraId="3EBD8E58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03" w:type="dxa"/>
          </w:tcPr>
          <w:p w14:paraId="090A9A91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1E4A2C" w:rsidRPr="00DB3791" w14:paraId="05DF98DB" w14:textId="77777777" w:rsidTr="00771C85">
        <w:tc>
          <w:tcPr>
            <w:tcW w:w="442" w:type="dxa"/>
          </w:tcPr>
          <w:p w14:paraId="6657E50E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54FB2486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Русский язык в школе: новые векторы образования</w:t>
            </w:r>
          </w:p>
        </w:tc>
        <w:tc>
          <w:tcPr>
            <w:tcW w:w="2256" w:type="dxa"/>
          </w:tcPr>
          <w:p w14:paraId="41B50BBC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  <w:tc>
          <w:tcPr>
            <w:tcW w:w="2403" w:type="dxa"/>
          </w:tcPr>
          <w:p w14:paraId="59900A14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1E4A2C" w:rsidRPr="00DB3791" w14:paraId="162556A4" w14:textId="77777777" w:rsidTr="00771C85">
        <w:tc>
          <w:tcPr>
            <w:tcW w:w="442" w:type="dxa"/>
          </w:tcPr>
          <w:p w14:paraId="6DF7B923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53865AAA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Цифровые сервисы и инструменты на уроках математики в основной и старшей школе</w:t>
            </w:r>
          </w:p>
        </w:tc>
        <w:tc>
          <w:tcPr>
            <w:tcW w:w="2256" w:type="dxa"/>
          </w:tcPr>
          <w:p w14:paraId="64511BC6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3" w:type="dxa"/>
          </w:tcPr>
          <w:p w14:paraId="16A369FA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1E4A2C" w:rsidRPr="00DB3791" w14:paraId="2CEFCB32" w14:textId="77777777" w:rsidTr="00771C85">
        <w:trPr>
          <w:trHeight w:val="858"/>
        </w:trPr>
        <w:tc>
          <w:tcPr>
            <w:tcW w:w="442" w:type="dxa"/>
          </w:tcPr>
          <w:p w14:paraId="31799B9C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215374D5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обучении физики</w:t>
            </w:r>
          </w:p>
        </w:tc>
        <w:tc>
          <w:tcPr>
            <w:tcW w:w="2256" w:type="dxa"/>
          </w:tcPr>
          <w:p w14:paraId="19B5DBF5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Лисицын С.В., Стрельникова Н.Н., Зайцева Т.А.</w:t>
            </w:r>
          </w:p>
        </w:tc>
        <w:tc>
          <w:tcPr>
            <w:tcW w:w="2403" w:type="dxa"/>
          </w:tcPr>
          <w:p w14:paraId="70C411E7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</w:tr>
      <w:tr w:rsidR="001E4A2C" w:rsidRPr="00DB3791" w14:paraId="46FE079C" w14:textId="77777777" w:rsidTr="00771C85">
        <w:tc>
          <w:tcPr>
            <w:tcW w:w="442" w:type="dxa"/>
          </w:tcPr>
          <w:p w14:paraId="065315CF" w14:textId="77777777" w:rsidR="001E4A2C" w:rsidRPr="00DB3791" w:rsidRDefault="001E4A2C" w:rsidP="00771C85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3C78551B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Технология в школе: новые векторы образования</w:t>
            </w:r>
          </w:p>
        </w:tc>
        <w:tc>
          <w:tcPr>
            <w:tcW w:w="2256" w:type="dxa"/>
          </w:tcPr>
          <w:p w14:paraId="6F65BB68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DB3791">
              <w:rPr>
                <w:rFonts w:ascii="Times New Roman" w:hAnsi="Times New Roman" w:cs="Times New Roman"/>
                <w:sz w:val="24"/>
                <w:szCs w:val="24"/>
              </w:rPr>
              <w:t xml:space="preserve"> Г.В., Фурсов И.В.</w:t>
            </w:r>
          </w:p>
        </w:tc>
        <w:tc>
          <w:tcPr>
            <w:tcW w:w="2403" w:type="dxa"/>
          </w:tcPr>
          <w:p w14:paraId="2CD37360" w14:textId="77777777" w:rsidR="001E4A2C" w:rsidRPr="00DB3791" w:rsidRDefault="001E4A2C" w:rsidP="007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</w:tr>
    </w:tbl>
    <w:p w14:paraId="52522E5B" w14:textId="77777777" w:rsidR="001E4A2C" w:rsidRPr="00DB3791" w:rsidRDefault="001E4A2C">
      <w:pPr>
        <w:rPr>
          <w:rFonts w:ascii="Times New Roman" w:hAnsi="Times New Roman" w:cs="Times New Roman"/>
        </w:rPr>
      </w:pPr>
    </w:p>
    <w:sectPr w:rsidR="001E4A2C" w:rsidRPr="00D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D6AC0"/>
    <w:multiLevelType w:val="hybridMultilevel"/>
    <w:tmpl w:val="08D2A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8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A"/>
    <w:rsid w:val="0007222F"/>
    <w:rsid w:val="001E4A2C"/>
    <w:rsid w:val="00357DCC"/>
    <w:rsid w:val="004570AF"/>
    <w:rsid w:val="009F2E6A"/>
    <w:rsid w:val="00D66BD8"/>
    <w:rsid w:val="00DB3791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A0B"/>
  <w15:chartTrackingRefBased/>
  <w15:docId w15:val="{3547B725-B2D2-473D-8761-5AE04AF0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Тургенев</dc:creator>
  <cp:keywords/>
  <dc:description/>
  <cp:lastModifiedBy>Иван Иванов</cp:lastModifiedBy>
  <cp:revision>5</cp:revision>
  <dcterms:created xsi:type="dcterms:W3CDTF">2022-06-14T06:28:00Z</dcterms:created>
  <dcterms:modified xsi:type="dcterms:W3CDTF">2022-06-14T08:05:00Z</dcterms:modified>
</cp:coreProperties>
</file>